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42EC" w14:textId="77777777" w:rsidR="00DF6BB4" w:rsidRPr="006D78D6" w:rsidRDefault="00DF6BB4" w:rsidP="00DF6BB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FF"/>
        <w:spacing w:after="0" w:line="240" w:lineRule="auto"/>
        <w:contextualSpacing/>
        <w:jc w:val="center"/>
        <w:rPr>
          <w:rFonts w:ascii="BancoDoBrasil Textos" w:hAnsi="BancoDoBrasil Textos"/>
          <w:b/>
          <w:bCs/>
          <w:sz w:val="32"/>
          <w:szCs w:val="32"/>
        </w:rPr>
      </w:pPr>
    </w:p>
    <w:p w14:paraId="7F694BDF" w14:textId="77777777" w:rsidR="00DF6BB4" w:rsidRPr="00341D9D" w:rsidRDefault="00DF6BB4" w:rsidP="00DF6BB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FF"/>
        <w:spacing w:after="0" w:line="240" w:lineRule="auto"/>
        <w:contextualSpacing/>
        <w:jc w:val="center"/>
        <w:rPr>
          <w:rFonts w:ascii="BancoDoBrasil Textos" w:hAnsi="BancoDoBrasil Textos"/>
          <w:b/>
          <w:bCs/>
          <w:sz w:val="28"/>
          <w:szCs w:val="28"/>
        </w:rPr>
      </w:pPr>
      <w:r w:rsidRPr="00341D9D">
        <w:rPr>
          <w:rFonts w:ascii="BancoDoBrasil Textos" w:hAnsi="BancoDoBrasil Textos"/>
          <w:b/>
          <w:bCs/>
          <w:sz w:val="28"/>
          <w:szCs w:val="28"/>
        </w:rPr>
        <w:t xml:space="preserve">DOCUMENTO 2 </w:t>
      </w:r>
      <w:r>
        <w:rPr>
          <w:rFonts w:ascii="BancoDoBrasil Textos" w:hAnsi="BancoDoBrasil Textos"/>
          <w:b/>
          <w:bCs/>
          <w:sz w:val="28"/>
          <w:szCs w:val="28"/>
        </w:rPr>
        <w:t>–</w:t>
      </w:r>
      <w:r w:rsidRPr="00341D9D">
        <w:rPr>
          <w:rFonts w:ascii="BancoDoBrasil Textos" w:hAnsi="BancoDoBrasil Textos"/>
          <w:b/>
          <w:bCs/>
          <w:sz w:val="28"/>
          <w:szCs w:val="28"/>
        </w:rPr>
        <w:t xml:space="preserve"> </w:t>
      </w:r>
      <w:r>
        <w:rPr>
          <w:rFonts w:ascii="BancoDoBrasil Textos" w:hAnsi="BancoDoBrasil Textos"/>
          <w:b/>
          <w:bCs/>
          <w:sz w:val="28"/>
          <w:szCs w:val="28"/>
        </w:rPr>
        <w:t>DECLARAÇÃO DE INSERÇÃO TERRITORIAL</w:t>
      </w:r>
    </w:p>
    <w:p w14:paraId="059098AF" w14:textId="77777777" w:rsidR="00DF6BB4" w:rsidRPr="006D78D6" w:rsidRDefault="00DF6BB4" w:rsidP="00DF6BB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FF"/>
        <w:spacing w:after="0" w:line="240" w:lineRule="auto"/>
        <w:contextualSpacing/>
        <w:jc w:val="center"/>
        <w:rPr>
          <w:rFonts w:ascii="BancoDoBrasil Textos" w:hAnsi="BancoDoBrasil Textos"/>
          <w:b/>
          <w:bCs/>
          <w:sz w:val="32"/>
          <w:szCs w:val="32"/>
        </w:rPr>
      </w:pPr>
    </w:p>
    <w:p w14:paraId="173E2FFE" w14:textId="77777777" w:rsidR="00DF6BB4" w:rsidRPr="006D78D6" w:rsidRDefault="00DF6BB4" w:rsidP="00DF6BB4">
      <w:pPr>
        <w:widowControl w:val="0"/>
        <w:spacing w:after="0" w:line="240" w:lineRule="auto"/>
        <w:contextualSpacing/>
        <w:jc w:val="center"/>
        <w:rPr>
          <w:rFonts w:ascii="BancoDoBrasil Textos" w:hAnsi="BancoDoBrasil Textos"/>
          <w:b/>
          <w:bCs/>
          <w:sz w:val="32"/>
          <w:szCs w:val="32"/>
        </w:rPr>
      </w:pPr>
    </w:p>
    <w:p w14:paraId="47C3E283" w14:textId="77777777" w:rsidR="00DF6BB4" w:rsidRPr="00734F9C" w:rsidRDefault="00DF6BB4" w:rsidP="00DF6BB4">
      <w:pPr>
        <w:jc w:val="center"/>
        <w:rPr>
          <w:rFonts w:ascii="BancoDoBrasil Textos" w:eastAsia="BancoDoBrasil Textos" w:hAnsi="BancoDoBrasil Textos" w:cs="BancoDoBrasil Textos"/>
          <w:b/>
          <w:bCs/>
          <w:sz w:val="24"/>
          <w:szCs w:val="24"/>
        </w:rPr>
      </w:pPr>
      <w:r w:rsidRPr="00734F9C">
        <w:rPr>
          <w:rFonts w:ascii="BancoDoBrasil Textos" w:eastAsia="BancoDoBrasil Textos" w:hAnsi="BancoDoBrasil Textos" w:cs="BancoDoBrasil Textos"/>
          <w:b/>
          <w:bCs/>
          <w:sz w:val="24"/>
          <w:szCs w:val="24"/>
        </w:rPr>
        <w:t>EPICENTRO</w:t>
      </w:r>
      <w:r>
        <w:rPr>
          <w:rFonts w:ascii="BancoDoBrasil Textos" w:eastAsia="BancoDoBrasil Textos" w:hAnsi="BancoDoBrasil Textos" w:cs="BancoDoBrasil Textos"/>
          <w:b/>
          <w:bCs/>
          <w:sz w:val="24"/>
          <w:szCs w:val="24"/>
        </w:rPr>
        <w:t>,</w:t>
      </w:r>
      <w:r w:rsidRPr="00734F9C">
        <w:rPr>
          <w:rFonts w:ascii="BancoDoBrasil Textos" w:eastAsia="BancoDoBrasil Textos" w:hAnsi="BancoDoBrasil Textos" w:cs="BancoDoBrasil Textos"/>
          <w:b/>
          <w:bCs/>
          <w:sz w:val="24"/>
          <w:szCs w:val="24"/>
        </w:rPr>
        <w:t xml:space="preserve"> CALHA DO RIO DOCE OU LITORAL ATINGIDO</w:t>
      </w:r>
    </w:p>
    <w:p w14:paraId="40D5A11E" w14:textId="77777777" w:rsidR="00DF6BB4" w:rsidRPr="00734F9C" w:rsidRDefault="00DF6BB4" w:rsidP="00DF6BB4">
      <w:pPr>
        <w:widowControl w:val="0"/>
        <w:spacing w:after="0" w:line="240" w:lineRule="auto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00734F9C">
        <w:rPr>
          <w:rFonts w:ascii="BancoDoBrasil Textos" w:eastAsia="BancoDoBrasil Textos" w:hAnsi="BancoDoBrasil Textos" w:cs="BancoDoBrasil Textos"/>
          <w:sz w:val="24"/>
          <w:szCs w:val="24"/>
        </w:rPr>
        <w:t>Nome da Organização Proponente:______________________________________</w:t>
      </w:r>
      <w:r w:rsidRPr="00734F9C">
        <w:rPr>
          <w:rFonts w:ascii="BancoDoBrasil Textos" w:hAnsi="BancoDoBrasil Textos"/>
          <w:sz w:val="24"/>
          <w:szCs w:val="24"/>
        </w:rPr>
        <w:br/>
      </w:r>
      <w:r w:rsidRPr="00734F9C">
        <w:rPr>
          <w:rFonts w:ascii="BancoDoBrasil Textos" w:eastAsia="BancoDoBrasil Textos" w:hAnsi="BancoDoBrasil Textos" w:cs="BancoDoBrasil Textos"/>
          <w:sz w:val="24"/>
          <w:szCs w:val="24"/>
        </w:rPr>
        <w:t>CNPJ: ______________________</w:t>
      </w:r>
    </w:p>
    <w:p w14:paraId="5E92DA75" w14:textId="77777777" w:rsidR="00DF6BB4" w:rsidRPr="00734F9C" w:rsidRDefault="00DF6BB4" w:rsidP="00DF6BB4">
      <w:pPr>
        <w:widowControl w:val="0"/>
        <w:spacing w:after="0" w:line="240" w:lineRule="auto"/>
        <w:rPr>
          <w:rFonts w:ascii="BancoDoBrasil Textos" w:eastAsia="BancoDoBrasil Textos" w:hAnsi="BancoDoBrasil Textos" w:cs="BancoDoBrasil Textos"/>
          <w:sz w:val="24"/>
          <w:szCs w:val="24"/>
        </w:rPr>
      </w:pPr>
    </w:p>
    <w:p w14:paraId="42D39D2F" w14:textId="77777777" w:rsidR="00DF6BB4" w:rsidRPr="00734F9C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00734F9C">
        <w:rPr>
          <w:rFonts w:ascii="BancoDoBrasil Textos" w:eastAsia="BancoDoBrasil Textos" w:hAnsi="BancoDoBrasil Textos" w:cs="BancoDoBrasil Textos"/>
          <w:sz w:val="24"/>
          <w:szCs w:val="24"/>
        </w:rPr>
        <w:t>Nós, da organização acima identificada, declaramos, para os devidos fins, que:</w:t>
      </w:r>
    </w:p>
    <w:p w14:paraId="4B41F661" w14:textId="77777777" w:rsidR="00DF6BB4" w:rsidRPr="00734F9C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</w:p>
    <w:p w14:paraId="3C95CD11" w14:textId="77777777" w:rsidR="00DF6BB4" w:rsidRPr="00734F9C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00734F9C">
        <w:rPr>
          <w:rFonts w:ascii="BancoDoBrasil Textos" w:eastAsia="BancoDoBrasil Textos" w:hAnsi="BancoDoBrasil Textos" w:cs="BancoDoBrasil Textos"/>
          <w:b/>
          <w:bCs/>
          <w:sz w:val="24"/>
          <w:szCs w:val="24"/>
        </w:rPr>
        <w:t xml:space="preserve">1. </w:t>
      </w:r>
      <w:r w:rsidRPr="00734F9C">
        <w:rPr>
          <w:rFonts w:ascii="BancoDoBrasil Textos" w:eastAsia="BancoDoBrasil Textos" w:hAnsi="BancoDoBrasil Textos" w:cs="BancoDoBrasil Textos"/>
          <w:sz w:val="24"/>
          <w:szCs w:val="24"/>
        </w:rPr>
        <w:t xml:space="preserve">A organização proponente está localizada nos referidos territórios ou representa coletividades informais dos referidos territórios. </w:t>
      </w:r>
    </w:p>
    <w:p w14:paraId="59E8D93E" w14:textId="77777777" w:rsidR="00DF6BB4" w:rsidRPr="00734F9C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b/>
          <w:bCs/>
          <w:sz w:val="24"/>
          <w:szCs w:val="24"/>
        </w:rPr>
      </w:pPr>
    </w:p>
    <w:p w14:paraId="54E31815" w14:textId="77777777" w:rsidR="00DF6BB4" w:rsidRPr="00734F9C" w:rsidRDefault="00DF6BB4" w:rsidP="00DF6BB4">
      <w:pPr>
        <w:pStyle w:val="Ttulo2"/>
        <w:keepNext w:val="0"/>
        <w:keepLines w:val="0"/>
        <w:widowControl w:val="0"/>
        <w:spacing w:before="0" w:line="240" w:lineRule="auto"/>
        <w:jc w:val="both"/>
        <w:rPr>
          <w:rFonts w:ascii="BancoDoBrasil Textos" w:eastAsia="BancoDoBrasil Textos" w:hAnsi="BancoDoBrasil Textos" w:cs="BancoDoBrasil Textos"/>
          <w:b/>
          <w:bCs/>
          <w:color w:val="auto"/>
          <w:sz w:val="24"/>
          <w:szCs w:val="24"/>
        </w:rPr>
      </w:pPr>
      <w:r w:rsidRPr="00734F9C">
        <w:rPr>
          <w:rFonts w:ascii="BancoDoBrasil Textos" w:eastAsia="BancoDoBrasil Textos" w:hAnsi="BancoDoBrasil Textos" w:cs="BancoDoBrasil Textos"/>
          <w:color w:val="auto"/>
          <w:sz w:val="24"/>
          <w:szCs w:val="24"/>
        </w:rPr>
        <w:t>2. Comunidades atendidas pelo projeto</w:t>
      </w:r>
      <w:r>
        <w:rPr>
          <w:rFonts w:ascii="BancoDoBrasil Textos" w:eastAsia="BancoDoBrasil Textos" w:hAnsi="BancoDoBrasil Textos" w:cs="BancoDoBrasil Textos"/>
          <w:color w:val="auto"/>
          <w:sz w:val="24"/>
          <w:szCs w:val="24"/>
        </w:rPr>
        <w:t>:</w:t>
      </w:r>
    </w:p>
    <w:p w14:paraId="271FC16F" w14:textId="77777777" w:rsidR="00DF6BB4" w:rsidRPr="00734F9C" w:rsidRDefault="00DF6BB4" w:rsidP="00DF6BB4">
      <w:pPr>
        <w:widowControl w:val="0"/>
        <w:spacing w:after="0" w:line="240" w:lineRule="auto"/>
        <w:rPr>
          <w:rFonts w:ascii="BancoDoBrasil Textos" w:hAnsi="BancoDoBrasil Textos"/>
          <w:sz w:val="24"/>
          <w:szCs w:val="24"/>
        </w:rPr>
      </w:pPr>
    </w:p>
    <w:p w14:paraId="084C9712" w14:textId="77777777" w:rsidR="00DF6BB4" w:rsidRPr="00734F9C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00734F9C">
        <w:rPr>
          <w:rFonts w:ascii="BancoDoBrasil Textos" w:eastAsia="BancoDoBrasil Textos" w:hAnsi="BancoDoBrasil Textos" w:cs="BancoDoBrasil Textos"/>
          <w:sz w:val="24"/>
          <w:szCs w:val="24"/>
        </w:rPr>
        <w:t xml:space="preserve">A(s) comunidade(s) informada(s), abaixo, encontra(m)-se localizada(s) nos seguintes territórios, conforme os critérios adotados no processo de reparação da Bacia do Rio Doce. </w:t>
      </w:r>
    </w:p>
    <w:p w14:paraId="7D4C358C" w14:textId="77777777" w:rsidR="00DF6BB4" w:rsidRPr="00734F9C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</w:p>
    <w:tbl>
      <w:tblPr>
        <w:tblW w:w="109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65"/>
        <w:gridCol w:w="2542"/>
        <w:gridCol w:w="1701"/>
        <w:gridCol w:w="3402"/>
      </w:tblGrid>
      <w:tr w:rsidR="00DF6BB4" w:rsidRPr="00734F9C" w14:paraId="3DDFD31E" w14:textId="77777777" w:rsidTr="007F216A">
        <w:tc>
          <w:tcPr>
            <w:tcW w:w="3265" w:type="dxa"/>
            <w:vAlign w:val="center"/>
          </w:tcPr>
          <w:p w14:paraId="6FAF3BE9" w14:textId="77777777" w:rsidR="00DF6BB4" w:rsidRPr="00734F9C" w:rsidRDefault="00DF6BB4" w:rsidP="007F216A">
            <w:pPr>
              <w:widowControl w:val="0"/>
              <w:spacing w:after="0" w:line="240" w:lineRule="auto"/>
              <w:jc w:val="center"/>
              <w:rPr>
                <w:rFonts w:ascii="BancoDoBrasil Textos" w:eastAsia="BancoDoBrasil Textos" w:hAnsi="BancoDoBrasil Textos" w:cs="BancoDoBrasil Textos"/>
                <w:b/>
                <w:bCs/>
                <w:sz w:val="24"/>
                <w:szCs w:val="24"/>
              </w:rPr>
            </w:pPr>
            <w:r w:rsidRPr="00734F9C">
              <w:rPr>
                <w:rFonts w:ascii="BancoDoBrasil Textos" w:eastAsia="BancoDoBrasil Textos" w:hAnsi="BancoDoBrasil Textos" w:cs="BancoDoBrasil Textos"/>
                <w:b/>
                <w:bCs/>
                <w:sz w:val="24"/>
                <w:szCs w:val="24"/>
              </w:rPr>
              <w:t>Organização/Comunidade</w:t>
            </w:r>
          </w:p>
        </w:tc>
        <w:tc>
          <w:tcPr>
            <w:tcW w:w="2542" w:type="dxa"/>
            <w:vAlign w:val="center"/>
          </w:tcPr>
          <w:p w14:paraId="309A43D2" w14:textId="77777777" w:rsidR="00DF6BB4" w:rsidRPr="00734F9C" w:rsidRDefault="00DF6BB4" w:rsidP="007F216A">
            <w:pPr>
              <w:widowControl w:val="0"/>
              <w:spacing w:after="0" w:line="240" w:lineRule="auto"/>
              <w:jc w:val="center"/>
              <w:rPr>
                <w:rFonts w:ascii="BancoDoBrasil Textos" w:eastAsia="BancoDoBrasil Textos" w:hAnsi="BancoDoBrasil Textos" w:cs="BancoDoBrasil Textos"/>
                <w:b/>
                <w:bCs/>
                <w:sz w:val="24"/>
                <w:szCs w:val="24"/>
              </w:rPr>
            </w:pPr>
            <w:r w:rsidRPr="00734F9C">
              <w:rPr>
                <w:rFonts w:ascii="BancoDoBrasil Textos" w:eastAsia="BancoDoBrasil Textos" w:hAnsi="BancoDoBrasil Textos" w:cs="BancoDoBrasil Textos"/>
                <w:b/>
                <w:bCs/>
                <w:sz w:val="24"/>
                <w:szCs w:val="24"/>
              </w:rPr>
              <w:t>Município</w:t>
            </w:r>
          </w:p>
        </w:tc>
        <w:tc>
          <w:tcPr>
            <w:tcW w:w="1701" w:type="dxa"/>
            <w:vAlign w:val="center"/>
          </w:tcPr>
          <w:p w14:paraId="2928919A" w14:textId="77777777" w:rsidR="00DF6BB4" w:rsidRPr="00734F9C" w:rsidRDefault="00DF6BB4" w:rsidP="007F216A">
            <w:pPr>
              <w:widowControl w:val="0"/>
              <w:spacing w:after="0" w:line="240" w:lineRule="auto"/>
              <w:jc w:val="center"/>
              <w:rPr>
                <w:rFonts w:ascii="BancoDoBrasil Textos" w:eastAsia="BancoDoBrasil Textos" w:hAnsi="BancoDoBrasil Textos" w:cs="BancoDoBrasil Textos"/>
                <w:b/>
                <w:bCs/>
                <w:sz w:val="24"/>
                <w:szCs w:val="24"/>
              </w:rPr>
            </w:pPr>
            <w:r w:rsidRPr="00734F9C">
              <w:rPr>
                <w:rFonts w:ascii="BancoDoBrasil Textos" w:eastAsia="BancoDoBrasil Textos" w:hAnsi="BancoDoBrasil Textos" w:cs="BancoDoBrasil Textos"/>
                <w:b/>
                <w:bCs/>
                <w:sz w:val="24"/>
                <w:szCs w:val="24"/>
              </w:rPr>
              <w:t>Estado</w:t>
            </w:r>
          </w:p>
        </w:tc>
        <w:tc>
          <w:tcPr>
            <w:tcW w:w="3402" w:type="dxa"/>
            <w:vAlign w:val="center"/>
          </w:tcPr>
          <w:p w14:paraId="14669145" w14:textId="77777777" w:rsidR="00DF6BB4" w:rsidRPr="00734F9C" w:rsidRDefault="00DF6BB4" w:rsidP="007F216A">
            <w:pPr>
              <w:widowControl w:val="0"/>
              <w:spacing w:after="0" w:line="240" w:lineRule="auto"/>
              <w:jc w:val="center"/>
              <w:rPr>
                <w:rFonts w:ascii="BancoDoBrasil Textos" w:eastAsia="BancoDoBrasil Textos" w:hAnsi="BancoDoBrasil Textos" w:cs="BancoDoBrasil Textos"/>
                <w:b/>
                <w:bCs/>
                <w:sz w:val="24"/>
                <w:szCs w:val="24"/>
              </w:rPr>
            </w:pPr>
            <w:r w:rsidRPr="00734F9C">
              <w:rPr>
                <w:rFonts w:ascii="BancoDoBrasil Textos" w:eastAsia="BancoDoBrasil Textos" w:hAnsi="BancoDoBrasil Textos" w:cs="BancoDoBrasil Textos"/>
                <w:b/>
                <w:bCs/>
                <w:sz w:val="24"/>
                <w:szCs w:val="24"/>
              </w:rPr>
              <w:t>Território onde o projeto se localiza:</w:t>
            </w:r>
          </w:p>
        </w:tc>
      </w:tr>
      <w:tr w:rsidR="00DF6BB4" w:rsidRPr="00734F9C" w14:paraId="65FC7440" w14:textId="77777777" w:rsidTr="007F216A">
        <w:trPr>
          <w:trHeight w:val="1095"/>
        </w:trPr>
        <w:tc>
          <w:tcPr>
            <w:tcW w:w="3265" w:type="dxa"/>
          </w:tcPr>
          <w:p w14:paraId="4EB2F193" w14:textId="77777777" w:rsidR="00DF6BB4" w:rsidRPr="00734F9C" w:rsidRDefault="00DF6BB4" w:rsidP="007F216A">
            <w:pPr>
              <w:widowControl w:val="0"/>
              <w:spacing w:after="0" w:line="240" w:lineRule="auto"/>
              <w:jc w:val="both"/>
              <w:rPr>
                <w:rFonts w:ascii="BancoDoBrasil Textos" w:eastAsia="BancoDoBrasil Textos" w:hAnsi="BancoDoBrasil Textos" w:cs="BancoDoBrasil Textos"/>
                <w:sz w:val="24"/>
                <w:szCs w:val="24"/>
              </w:rPr>
            </w:pPr>
          </w:p>
        </w:tc>
        <w:tc>
          <w:tcPr>
            <w:tcW w:w="2542" w:type="dxa"/>
          </w:tcPr>
          <w:p w14:paraId="41EA7FC6" w14:textId="77777777" w:rsidR="00DF6BB4" w:rsidRPr="00734F9C" w:rsidRDefault="00DF6BB4" w:rsidP="007F216A">
            <w:pPr>
              <w:widowControl w:val="0"/>
              <w:spacing w:after="0" w:line="240" w:lineRule="auto"/>
              <w:jc w:val="both"/>
              <w:rPr>
                <w:rFonts w:ascii="BancoDoBrasil Textos" w:eastAsia="BancoDoBrasil Textos" w:hAnsi="BancoDoBrasil Textos" w:cs="BancoDoBrasil Texto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34B3EE" w14:textId="77777777" w:rsidR="00DF6BB4" w:rsidRPr="00734F9C" w:rsidRDefault="00DF6BB4" w:rsidP="007F216A">
            <w:pPr>
              <w:widowControl w:val="0"/>
              <w:spacing w:after="0" w:line="240" w:lineRule="auto"/>
              <w:jc w:val="both"/>
              <w:rPr>
                <w:rFonts w:ascii="BancoDoBrasil Textos" w:eastAsia="BancoDoBrasil Textos" w:hAnsi="BancoDoBrasil Textos" w:cs="BancoDoBrasil Textos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CE7ABF7" w14:textId="77777777" w:rsidR="00DF6BB4" w:rsidRPr="00734F9C" w:rsidRDefault="00DF6BB4" w:rsidP="007F216A">
            <w:pPr>
              <w:widowControl w:val="0"/>
              <w:spacing w:after="0" w:line="240" w:lineRule="auto"/>
              <w:jc w:val="both"/>
              <w:rPr>
                <w:rFonts w:ascii="BancoDoBrasil Textos" w:eastAsia="BancoDoBrasil Textos" w:hAnsi="BancoDoBrasil Textos" w:cs="BancoDoBrasil Textos"/>
                <w:sz w:val="24"/>
                <w:szCs w:val="24"/>
              </w:rPr>
            </w:pPr>
            <w:r w:rsidRPr="00734F9C">
              <w:rPr>
                <w:rFonts w:ascii="Segoe UI Symbol" w:eastAsia="BancoDoBrasil Textos" w:hAnsi="Segoe UI Symbol" w:cs="Segoe UI Symbol"/>
                <w:sz w:val="24"/>
                <w:szCs w:val="24"/>
              </w:rPr>
              <w:t>☐</w:t>
            </w:r>
            <w:r w:rsidRPr="00734F9C">
              <w:rPr>
                <w:rFonts w:ascii="BancoDoBrasil Textos" w:eastAsia="BancoDoBrasil Textos" w:hAnsi="BancoDoBrasil Textos" w:cs="BancoDoBrasil Textos"/>
                <w:sz w:val="24"/>
                <w:szCs w:val="24"/>
              </w:rPr>
              <w:t xml:space="preserve"> Epicentro </w:t>
            </w:r>
          </w:p>
          <w:p w14:paraId="0EBD2243" w14:textId="77777777" w:rsidR="00DF6BB4" w:rsidRPr="00734F9C" w:rsidRDefault="00DF6BB4" w:rsidP="007F216A">
            <w:pPr>
              <w:widowControl w:val="0"/>
              <w:spacing w:after="0" w:line="240" w:lineRule="auto"/>
              <w:jc w:val="both"/>
              <w:rPr>
                <w:rFonts w:ascii="BancoDoBrasil Textos" w:eastAsia="BancoDoBrasil Textos" w:hAnsi="BancoDoBrasil Textos" w:cs="BancoDoBrasil Textos"/>
                <w:sz w:val="24"/>
                <w:szCs w:val="24"/>
              </w:rPr>
            </w:pPr>
            <w:r w:rsidRPr="00734F9C">
              <w:rPr>
                <w:rFonts w:ascii="Segoe UI Symbol" w:eastAsia="BancoDoBrasil Textos" w:hAnsi="Segoe UI Symbol" w:cs="Segoe UI Symbol"/>
                <w:sz w:val="24"/>
                <w:szCs w:val="24"/>
              </w:rPr>
              <w:t>☐</w:t>
            </w:r>
            <w:r w:rsidRPr="00734F9C">
              <w:rPr>
                <w:rFonts w:ascii="BancoDoBrasil Textos" w:eastAsia="BancoDoBrasil Textos" w:hAnsi="BancoDoBrasil Textos" w:cs="BancoDoBrasil Textos"/>
                <w:sz w:val="24"/>
                <w:szCs w:val="24"/>
              </w:rPr>
              <w:t xml:space="preserve"> Calha do Rio Doce</w:t>
            </w:r>
          </w:p>
          <w:p w14:paraId="08D81DD0" w14:textId="77777777" w:rsidR="00DF6BB4" w:rsidRPr="00734F9C" w:rsidRDefault="00DF6BB4" w:rsidP="007F216A">
            <w:pPr>
              <w:widowControl w:val="0"/>
              <w:spacing w:after="0" w:line="240" w:lineRule="auto"/>
              <w:jc w:val="both"/>
              <w:rPr>
                <w:rFonts w:ascii="BancoDoBrasil Textos" w:eastAsia="BancoDoBrasil Textos" w:hAnsi="BancoDoBrasil Textos" w:cs="BancoDoBrasil Textos"/>
                <w:sz w:val="24"/>
                <w:szCs w:val="24"/>
              </w:rPr>
            </w:pPr>
            <w:r w:rsidRPr="00734F9C">
              <w:rPr>
                <w:rFonts w:ascii="Segoe UI Symbol" w:eastAsia="BancoDoBrasil Textos" w:hAnsi="Segoe UI Symbol" w:cs="Segoe UI Symbol"/>
                <w:sz w:val="24"/>
                <w:szCs w:val="24"/>
              </w:rPr>
              <w:t>☐</w:t>
            </w:r>
            <w:r w:rsidRPr="00734F9C">
              <w:rPr>
                <w:rFonts w:ascii="BancoDoBrasil Textos" w:eastAsia="BancoDoBrasil Textos" w:hAnsi="BancoDoBrasil Textos" w:cs="BancoDoBrasil Textos"/>
                <w:sz w:val="24"/>
                <w:szCs w:val="24"/>
              </w:rPr>
              <w:t xml:space="preserve"> Litoral </w:t>
            </w:r>
          </w:p>
        </w:tc>
      </w:tr>
      <w:tr w:rsidR="00DF6BB4" w:rsidRPr="00734F9C" w14:paraId="05BAE6B2" w14:textId="77777777" w:rsidTr="007F216A">
        <w:trPr>
          <w:trHeight w:val="1139"/>
        </w:trPr>
        <w:tc>
          <w:tcPr>
            <w:tcW w:w="3265" w:type="dxa"/>
          </w:tcPr>
          <w:p w14:paraId="2104A43A" w14:textId="77777777" w:rsidR="00DF6BB4" w:rsidRPr="00734F9C" w:rsidRDefault="00DF6BB4" w:rsidP="007F216A">
            <w:pPr>
              <w:widowControl w:val="0"/>
              <w:spacing w:after="0" w:line="240" w:lineRule="auto"/>
              <w:jc w:val="both"/>
              <w:rPr>
                <w:rFonts w:ascii="BancoDoBrasil Textos" w:eastAsia="BancoDoBrasil Textos" w:hAnsi="BancoDoBrasil Textos" w:cs="BancoDoBrasil Textos"/>
                <w:sz w:val="24"/>
                <w:szCs w:val="24"/>
              </w:rPr>
            </w:pPr>
          </w:p>
        </w:tc>
        <w:tc>
          <w:tcPr>
            <w:tcW w:w="2542" w:type="dxa"/>
          </w:tcPr>
          <w:p w14:paraId="4A1D0AE7" w14:textId="77777777" w:rsidR="00DF6BB4" w:rsidRPr="00734F9C" w:rsidRDefault="00DF6BB4" w:rsidP="007F216A">
            <w:pPr>
              <w:widowControl w:val="0"/>
              <w:spacing w:after="0" w:line="240" w:lineRule="auto"/>
              <w:jc w:val="both"/>
              <w:rPr>
                <w:rFonts w:ascii="BancoDoBrasil Textos" w:eastAsia="BancoDoBrasil Textos" w:hAnsi="BancoDoBrasil Textos" w:cs="BancoDoBrasil Texto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3824D8" w14:textId="77777777" w:rsidR="00DF6BB4" w:rsidRPr="00734F9C" w:rsidRDefault="00DF6BB4" w:rsidP="007F216A">
            <w:pPr>
              <w:widowControl w:val="0"/>
              <w:spacing w:after="0" w:line="240" w:lineRule="auto"/>
              <w:jc w:val="both"/>
              <w:rPr>
                <w:rFonts w:ascii="BancoDoBrasil Textos" w:eastAsia="BancoDoBrasil Textos" w:hAnsi="BancoDoBrasil Textos" w:cs="BancoDoBrasil Textos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FEA6603" w14:textId="77777777" w:rsidR="00DF6BB4" w:rsidRPr="00734F9C" w:rsidRDefault="00DF6BB4" w:rsidP="007F216A">
            <w:pPr>
              <w:widowControl w:val="0"/>
              <w:spacing w:after="0" w:line="240" w:lineRule="auto"/>
              <w:jc w:val="both"/>
              <w:rPr>
                <w:rFonts w:ascii="BancoDoBrasil Textos" w:eastAsia="BancoDoBrasil Textos" w:hAnsi="BancoDoBrasil Textos" w:cs="BancoDoBrasil Textos"/>
                <w:sz w:val="24"/>
                <w:szCs w:val="24"/>
              </w:rPr>
            </w:pPr>
            <w:r w:rsidRPr="00734F9C">
              <w:rPr>
                <w:rFonts w:ascii="Segoe UI Symbol" w:eastAsia="BancoDoBrasil Textos" w:hAnsi="Segoe UI Symbol" w:cs="Segoe UI Symbol"/>
                <w:sz w:val="24"/>
                <w:szCs w:val="24"/>
              </w:rPr>
              <w:t>☐</w:t>
            </w:r>
            <w:r w:rsidRPr="00734F9C">
              <w:rPr>
                <w:rFonts w:ascii="BancoDoBrasil Textos" w:eastAsia="BancoDoBrasil Textos" w:hAnsi="BancoDoBrasil Textos" w:cs="BancoDoBrasil Textos"/>
                <w:sz w:val="24"/>
                <w:szCs w:val="24"/>
              </w:rPr>
              <w:t xml:space="preserve"> Epicentro </w:t>
            </w:r>
          </w:p>
          <w:p w14:paraId="7E583802" w14:textId="77777777" w:rsidR="00DF6BB4" w:rsidRPr="00734F9C" w:rsidRDefault="00DF6BB4" w:rsidP="007F216A">
            <w:pPr>
              <w:widowControl w:val="0"/>
              <w:spacing w:after="0" w:line="240" w:lineRule="auto"/>
              <w:jc w:val="both"/>
              <w:rPr>
                <w:rFonts w:ascii="BancoDoBrasil Textos" w:eastAsia="BancoDoBrasil Textos" w:hAnsi="BancoDoBrasil Textos" w:cs="BancoDoBrasil Textos"/>
                <w:sz w:val="24"/>
                <w:szCs w:val="24"/>
              </w:rPr>
            </w:pPr>
            <w:r w:rsidRPr="00734F9C">
              <w:rPr>
                <w:rFonts w:ascii="Segoe UI Symbol" w:eastAsia="BancoDoBrasil Textos" w:hAnsi="Segoe UI Symbol" w:cs="Segoe UI Symbol"/>
                <w:sz w:val="24"/>
                <w:szCs w:val="24"/>
              </w:rPr>
              <w:t>☐</w:t>
            </w:r>
            <w:r w:rsidRPr="00734F9C">
              <w:rPr>
                <w:rFonts w:ascii="BancoDoBrasil Textos" w:eastAsia="BancoDoBrasil Textos" w:hAnsi="BancoDoBrasil Textos" w:cs="BancoDoBrasil Textos"/>
                <w:sz w:val="24"/>
                <w:szCs w:val="24"/>
              </w:rPr>
              <w:t xml:space="preserve"> Calha do Rio Doce </w:t>
            </w:r>
          </w:p>
          <w:p w14:paraId="1969AA67" w14:textId="77777777" w:rsidR="00DF6BB4" w:rsidRPr="00734F9C" w:rsidRDefault="00DF6BB4" w:rsidP="007F216A">
            <w:pPr>
              <w:widowControl w:val="0"/>
              <w:spacing w:after="0" w:line="240" w:lineRule="auto"/>
              <w:jc w:val="both"/>
              <w:rPr>
                <w:rFonts w:ascii="BancoDoBrasil Textos" w:eastAsia="BancoDoBrasil Textos" w:hAnsi="BancoDoBrasil Textos" w:cs="BancoDoBrasil Textos"/>
                <w:sz w:val="24"/>
                <w:szCs w:val="24"/>
              </w:rPr>
            </w:pPr>
            <w:r w:rsidRPr="00734F9C">
              <w:rPr>
                <w:rFonts w:ascii="Segoe UI Symbol" w:eastAsia="BancoDoBrasil Textos" w:hAnsi="Segoe UI Symbol" w:cs="Segoe UI Symbol"/>
                <w:sz w:val="24"/>
                <w:szCs w:val="24"/>
              </w:rPr>
              <w:t>☐</w:t>
            </w:r>
            <w:r w:rsidRPr="00734F9C">
              <w:rPr>
                <w:rFonts w:ascii="BancoDoBrasil Textos" w:eastAsia="BancoDoBrasil Textos" w:hAnsi="BancoDoBrasil Textos" w:cs="BancoDoBrasil Textos"/>
                <w:sz w:val="24"/>
                <w:szCs w:val="24"/>
              </w:rPr>
              <w:t xml:space="preserve"> Litoral</w:t>
            </w:r>
            <w:r w:rsidRPr="00734F9C">
              <w:rPr>
                <w:rFonts w:ascii="BancoDoBrasil Textos" w:eastAsia="BancoDoBrasil Textos" w:hAnsi="BancoDoBrasil Textos" w:cs="BancoDoBrasil Textos"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6E30F3C2" w14:textId="77777777" w:rsidR="00DF6BB4" w:rsidRPr="00734F9C" w:rsidRDefault="00DF6BB4" w:rsidP="00DF6BB4">
      <w:pPr>
        <w:pStyle w:val="Ttulo2"/>
        <w:keepNext w:val="0"/>
        <w:keepLines w:val="0"/>
        <w:widowControl w:val="0"/>
        <w:spacing w:before="0" w:line="240" w:lineRule="auto"/>
        <w:jc w:val="both"/>
        <w:rPr>
          <w:rFonts w:ascii="BancoDoBrasil Textos" w:eastAsia="BancoDoBrasil Textos" w:hAnsi="BancoDoBrasil Textos" w:cs="BancoDoBrasil Textos"/>
          <w:color w:val="auto"/>
          <w:sz w:val="24"/>
          <w:szCs w:val="24"/>
        </w:rPr>
      </w:pPr>
    </w:p>
    <w:p w14:paraId="6704430C" w14:textId="77777777" w:rsidR="00DF6BB4" w:rsidRPr="00734F9C" w:rsidRDefault="00DF6BB4" w:rsidP="00DF6BB4">
      <w:pPr>
        <w:pStyle w:val="Ttulo2"/>
        <w:keepNext w:val="0"/>
        <w:keepLines w:val="0"/>
        <w:widowControl w:val="0"/>
        <w:spacing w:before="0" w:line="240" w:lineRule="auto"/>
        <w:jc w:val="both"/>
        <w:rPr>
          <w:rFonts w:ascii="BancoDoBrasil Textos" w:eastAsia="BancoDoBrasil Textos" w:hAnsi="BancoDoBrasil Textos" w:cs="BancoDoBrasil Textos"/>
          <w:b/>
          <w:bCs/>
          <w:color w:val="auto"/>
          <w:sz w:val="24"/>
          <w:szCs w:val="24"/>
        </w:rPr>
      </w:pPr>
      <w:r w:rsidRPr="00734F9C">
        <w:rPr>
          <w:rFonts w:ascii="BancoDoBrasil Textos" w:eastAsia="BancoDoBrasil Textos" w:hAnsi="BancoDoBrasil Textos" w:cs="BancoDoBrasil Textos"/>
          <w:color w:val="auto"/>
          <w:sz w:val="24"/>
          <w:szCs w:val="24"/>
        </w:rPr>
        <w:t>3. Endereços da organização e do projeto</w:t>
      </w:r>
      <w:r>
        <w:rPr>
          <w:rFonts w:ascii="BancoDoBrasil Textos" w:eastAsia="BancoDoBrasil Textos" w:hAnsi="BancoDoBrasil Textos" w:cs="BancoDoBrasil Textos"/>
          <w:color w:val="auto"/>
          <w:sz w:val="24"/>
          <w:szCs w:val="24"/>
        </w:rPr>
        <w:t>.</w:t>
      </w:r>
    </w:p>
    <w:p w14:paraId="298D2104" w14:textId="77777777" w:rsidR="00DF6BB4" w:rsidRPr="00734F9C" w:rsidRDefault="00DF6BB4" w:rsidP="00DF6BB4">
      <w:pPr>
        <w:widowControl w:val="0"/>
        <w:spacing w:after="0" w:line="240" w:lineRule="auto"/>
        <w:rPr>
          <w:rFonts w:ascii="BancoDoBrasil Textos" w:hAnsi="BancoDoBrasil Textos"/>
          <w:sz w:val="24"/>
          <w:szCs w:val="24"/>
        </w:rPr>
      </w:pPr>
    </w:p>
    <w:p w14:paraId="26386162" w14:textId="77777777" w:rsidR="00DF6BB4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00734F9C">
        <w:rPr>
          <w:rFonts w:ascii="BancoDoBrasil Textos" w:eastAsia="BancoDoBrasil Textos" w:hAnsi="BancoDoBrasil Textos" w:cs="BancoDoBrasil Textos"/>
          <w:sz w:val="24"/>
          <w:szCs w:val="24"/>
        </w:rPr>
        <w:t xml:space="preserve">Para fins de verificação territorial, informamos os seguintes endereços: </w:t>
      </w:r>
    </w:p>
    <w:p w14:paraId="5BFCB8A7" w14:textId="77777777" w:rsidR="00DF6BB4" w:rsidRPr="00734F9C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</w:p>
    <w:p w14:paraId="0944C686" w14:textId="77777777" w:rsidR="00DF6BB4" w:rsidRPr="00734F9C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00734F9C">
        <w:rPr>
          <w:rFonts w:ascii="BancoDoBrasil Textos" w:eastAsia="BancoDoBrasil Textos" w:hAnsi="BancoDoBrasil Textos" w:cs="BancoDoBrasil Textos"/>
          <w:sz w:val="24"/>
          <w:szCs w:val="24"/>
        </w:rPr>
        <w:t>__________________________________________________________________</w:t>
      </w:r>
    </w:p>
    <w:p w14:paraId="2E80ACB7" w14:textId="77777777" w:rsidR="00DF6BB4" w:rsidRPr="00734F9C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00734F9C">
        <w:rPr>
          <w:rFonts w:ascii="BancoDoBrasil Textos" w:eastAsia="BancoDoBrasil Textos" w:hAnsi="BancoDoBrasil Textos" w:cs="BancoDoBrasil Textos"/>
          <w:sz w:val="24"/>
          <w:szCs w:val="24"/>
        </w:rPr>
        <w:t>Endereço da sede da organização (ou referência comunitária de coletivo informal):</w:t>
      </w:r>
    </w:p>
    <w:p w14:paraId="196EBE80" w14:textId="77777777" w:rsidR="00DF6BB4" w:rsidRPr="00734F9C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</w:p>
    <w:p w14:paraId="488EFC0E" w14:textId="77777777" w:rsidR="00DF6BB4" w:rsidRPr="00734F9C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00734F9C">
        <w:rPr>
          <w:rFonts w:ascii="BancoDoBrasil Textos" w:eastAsia="BancoDoBrasil Textos" w:hAnsi="BancoDoBrasil Textos" w:cs="BancoDoBrasil Textos"/>
          <w:sz w:val="24"/>
          <w:szCs w:val="24"/>
        </w:rPr>
        <w:t>Estamos cientes de que os endereços informados poderão ser verificados conforme os critérios territoriais aplicáveis.</w:t>
      </w:r>
    </w:p>
    <w:p w14:paraId="306890D6" w14:textId="77777777" w:rsidR="00DF6BB4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</w:p>
    <w:p w14:paraId="6CFE5A60" w14:textId="77777777" w:rsidR="00DF6BB4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</w:p>
    <w:p w14:paraId="2FD2E38F" w14:textId="77777777" w:rsidR="00DF6BB4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</w:p>
    <w:p w14:paraId="256E7E6C" w14:textId="77777777" w:rsidR="00DF6BB4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</w:p>
    <w:p w14:paraId="3B03F13B" w14:textId="77777777" w:rsidR="00DF6BB4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</w:p>
    <w:p w14:paraId="3A158027" w14:textId="77777777" w:rsidR="00DF6BB4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</w:p>
    <w:p w14:paraId="2F43E3D1" w14:textId="77777777" w:rsidR="00DF6BB4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</w:p>
    <w:p w14:paraId="1F1D5AA8" w14:textId="77777777" w:rsidR="00DF6BB4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</w:p>
    <w:p w14:paraId="74DDF90D" w14:textId="77777777" w:rsidR="00DF6BB4" w:rsidRPr="00734F9C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00734F9C">
        <w:rPr>
          <w:rFonts w:ascii="BancoDoBrasil Textos" w:eastAsia="BancoDoBrasil Textos" w:hAnsi="BancoDoBrasil Textos" w:cs="BancoDoBrasil Textos"/>
          <w:sz w:val="24"/>
          <w:szCs w:val="24"/>
        </w:rPr>
        <w:t>Declaramos que as informações acima são verdadeiras e correspondem à realidade da comunidade e do território atendido pelo projeto. Comprometemo-nos a informar qualquer mudança que possa alterar essas informações.</w:t>
      </w:r>
    </w:p>
    <w:p w14:paraId="02A86262" w14:textId="77777777" w:rsidR="00DF6BB4" w:rsidRPr="00734F9C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</w:p>
    <w:p w14:paraId="10D30A6B" w14:textId="77777777" w:rsidR="00DF6BB4" w:rsidRPr="00734F9C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00734F9C">
        <w:rPr>
          <w:rFonts w:ascii="BancoDoBrasil Textos" w:eastAsia="BancoDoBrasil Textos" w:hAnsi="BancoDoBrasil Textos" w:cs="BancoDoBrasil Textos"/>
          <w:sz w:val="24"/>
          <w:szCs w:val="24"/>
        </w:rPr>
        <w:t>Esta declaração é feita para fins de inscrição, análise e acompanhamento do projeto.</w:t>
      </w:r>
    </w:p>
    <w:p w14:paraId="0B4362EC" w14:textId="77777777" w:rsidR="00DF6BB4" w:rsidRPr="00734F9C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</w:p>
    <w:p w14:paraId="3336BD1E" w14:textId="77777777" w:rsidR="00DF6BB4" w:rsidRPr="00734F9C" w:rsidRDefault="00DF6BB4" w:rsidP="00DF6BB4">
      <w:pPr>
        <w:widowControl w:val="0"/>
        <w:spacing w:after="0" w:line="240" w:lineRule="auto"/>
        <w:jc w:val="right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00734F9C">
        <w:rPr>
          <w:rFonts w:ascii="BancoDoBrasil Textos" w:eastAsia="BancoDoBrasil Textos" w:hAnsi="BancoDoBrasil Textos" w:cs="BancoDoBrasil Textos"/>
          <w:sz w:val="24"/>
          <w:szCs w:val="24"/>
        </w:rPr>
        <w:t xml:space="preserve">Local (UF), ___ / ____ / ____ </w:t>
      </w:r>
    </w:p>
    <w:p w14:paraId="56020961" w14:textId="77777777" w:rsidR="00DF6BB4" w:rsidRPr="00734F9C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00734F9C">
        <w:rPr>
          <w:rFonts w:ascii="BancoDoBrasil Textos" w:eastAsia="BancoDoBrasil Textos" w:hAnsi="BancoDoBrasil Textos" w:cs="BancoDoBrasil Textos"/>
          <w:sz w:val="24"/>
          <w:szCs w:val="24"/>
        </w:rPr>
        <w:t xml:space="preserve"> </w:t>
      </w:r>
    </w:p>
    <w:p w14:paraId="272EB425" w14:textId="77777777" w:rsidR="00DF6BB4" w:rsidRPr="00734F9C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00734F9C">
        <w:rPr>
          <w:rFonts w:ascii="BancoDoBrasil Textos" w:eastAsia="BancoDoBrasil Textos" w:hAnsi="BancoDoBrasil Textos" w:cs="BancoDoBrasil Textos"/>
          <w:sz w:val="24"/>
          <w:szCs w:val="24"/>
        </w:rPr>
        <w:t xml:space="preserve">                    _____________________________________________________</w:t>
      </w:r>
    </w:p>
    <w:p w14:paraId="45C1A41E" w14:textId="77777777" w:rsidR="00DF6BB4" w:rsidRPr="00734F9C" w:rsidRDefault="00DF6BB4" w:rsidP="00DF6BB4">
      <w:pPr>
        <w:widowControl w:val="0"/>
        <w:spacing w:after="0" w:line="240" w:lineRule="auto"/>
        <w:jc w:val="center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00734F9C">
        <w:rPr>
          <w:rFonts w:ascii="BancoDoBrasil Textos" w:eastAsia="BancoDoBrasil Textos" w:hAnsi="BancoDoBrasil Textos" w:cs="BancoDoBrasil Textos"/>
          <w:sz w:val="24"/>
          <w:szCs w:val="24"/>
        </w:rPr>
        <w:t>Pessoa Responsável pela Declaração</w:t>
      </w:r>
    </w:p>
    <w:p w14:paraId="30C1E0FA" w14:textId="77777777" w:rsidR="00DF6BB4" w:rsidRPr="00734F9C" w:rsidRDefault="00DF6BB4" w:rsidP="00DF6BB4">
      <w:pPr>
        <w:widowControl w:val="0"/>
        <w:spacing w:after="0" w:line="240" w:lineRule="auto"/>
        <w:jc w:val="center"/>
        <w:rPr>
          <w:rFonts w:ascii="BancoDoBrasil Textos" w:eastAsia="BancoDoBrasil Textos" w:hAnsi="BancoDoBrasil Textos" w:cs="BancoDoBrasil Textos"/>
          <w:sz w:val="24"/>
          <w:szCs w:val="24"/>
        </w:rPr>
      </w:pPr>
    </w:p>
    <w:p w14:paraId="18E094A4" w14:textId="77777777" w:rsidR="00DF6BB4" w:rsidRPr="00734F9C" w:rsidRDefault="00DF6BB4" w:rsidP="00DF6BB4">
      <w:pPr>
        <w:widowControl w:val="0"/>
        <w:spacing w:after="0" w:line="240" w:lineRule="auto"/>
        <w:ind w:left="2160" w:firstLine="720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00734F9C">
        <w:rPr>
          <w:rFonts w:ascii="BancoDoBrasil Textos" w:eastAsia="BancoDoBrasil Textos" w:hAnsi="BancoDoBrasil Textos" w:cs="BancoDoBrasil Textos"/>
          <w:sz w:val="24"/>
          <w:szCs w:val="24"/>
        </w:rPr>
        <w:t>Nome:</w:t>
      </w:r>
    </w:p>
    <w:p w14:paraId="7AB3056E" w14:textId="77777777" w:rsidR="00DF6BB4" w:rsidRPr="00734F9C" w:rsidRDefault="00DF6BB4" w:rsidP="00DF6BB4">
      <w:pPr>
        <w:widowControl w:val="0"/>
        <w:spacing w:after="0" w:line="240" w:lineRule="auto"/>
        <w:ind w:left="2160" w:firstLine="720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00734F9C">
        <w:rPr>
          <w:rFonts w:ascii="BancoDoBrasil Textos" w:eastAsia="BancoDoBrasil Textos" w:hAnsi="BancoDoBrasil Textos" w:cs="BancoDoBrasil Textos"/>
          <w:sz w:val="24"/>
          <w:szCs w:val="24"/>
        </w:rPr>
        <w:t>CPF:</w:t>
      </w:r>
    </w:p>
    <w:p w14:paraId="40E45375" w14:textId="77777777" w:rsidR="00DF6BB4" w:rsidRPr="00734F9C" w:rsidRDefault="00DF6BB4" w:rsidP="00DF6BB4">
      <w:pPr>
        <w:widowControl w:val="0"/>
        <w:spacing w:after="0" w:line="240" w:lineRule="auto"/>
        <w:jc w:val="center"/>
        <w:rPr>
          <w:rFonts w:ascii="BancoDoBrasil Textos" w:hAnsi="BancoDoBrasil Textos"/>
          <w:sz w:val="24"/>
          <w:szCs w:val="24"/>
        </w:rPr>
      </w:pPr>
    </w:p>
    <w:p w14:paraId="12628B25" w14:textId="77777777" w:rsidR="00DF6BB4" w:rsidRPr="00734F9C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</w:p>
    <w:p w14:paraId="6980C389" w14:textId="77777777" w:rsidR="00DF6BB4" w:rsidRPr="00734F9C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00734F9C">
        <w:rPr>
          <w:rFonts w:ascii="BancoDoBrasil Textos" w:eastAsia="BancoDoBrasil Textos" w:hAnsi="BancoDoBrasil Textos" w:cs="BancoDoBrasil Textos"/>
          <w:sz w:val="24"/>
          <w:szCs w:val="24"/>
        </w:rPr>
        <w:t xml:space="preserve">Observação: o acesso aos demais requisitos do Programa de Transferência de Renda (PTR) não é condição para concorrência a este Edital. </w:t>
      </w:r>
    </w:p>
    <w:p w14:paraId="0BDA4859" w14:textId="77777777" w:rsidR="00DF6BB4" w:rsidRPr="00734F9C" w:rsidRDefault="00DF6BB4" w:rsidP="00DF6BB4">
      <w:pPr>
        <w:widowControl w:val="0"/>
        <w:spacing w:after="0" w:line="240" w:lineRule="auto"/>
        <w:jc w:val="both"/>
        <w:rPr>
          <w:rFonts w:ascii="BancoDoBrasil Textos" w:hAnsi="BancoDoBrasil Textos"/>
          <w:sz w:val="24"/>
          <w:szCs w:val="24"/>
        </w:rPr>
      </w:pPr>
      <w:r w:rsidRPr="00734F9C">
        <w:rPr>
          <w:rFonts w:ascii="BancoDoBrasil Textos" w:eastAsia="BancoDoBrasil Textos" w:hAnsi="BancoDoBrasil Textos" w:cs="BancoDoBrasil Textos"/>
          <w:sz w:val="24"/>
          <w:szCs w:val="24"/>
        </w:rPr>
        <w:t xml:space="preserve">                                                                </w:t>
      </w:r>
    </w:p>
    <w:p w14:paraId="50162F2F" w14:textId="77777777" w:rsidR="00DF6BB4" w:rsidRPr="00734F9C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b/>
          <w:bCs/>
          <w:color w:val="000000" w:themeColor="text1"/>
          <w:sz w:val="24"/>
          <w:szCs w:val="24"/>
        </w:rPr>
      </w:pPr>
    </w:p>
    <w:p w14:paraId="7E1D0865" w14:textId="77777777" w:rsidR="00DF6BB4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00734F9C">
        <w:rPr>
          <w:rFonts w:ascii="BancoDoBrasil Textos" w:eastAsia="BancoDoBrasil Textos" w:hAnsi="BancoDoBrasil Textos" w:cs="BancoDoBrasil Textos"/>
          <w:b/>
          <w:bCs/>
          <w:color w:val="000000" w:themeColor="text1"/>
          <w:sz w:val="24"/>
          <w:szCs w:val="24"/>
        </w:rPr>
        <w:t xml:space="preserve">(Esta declaração aceita assinatura digital, desde que seja possível verificar sua autenticidade por meio eletrônico. Não serão aceitas assinaturas copiadas, coladas ou que não possam ser conferidas digitalmente.) </w:t>
      </w:r>
      <w:r w:rsidRPr="00734F9C">
        <w:rPr>
          <w:rFonts w:ascii="BancoDoBrasil Textos" w:eastAsia="BancoDoBrasil Textos" w:hAnsi="BancoDoBrasil Textos" w:cs="BancoDoBrasil Textos"/>
          <w:sz w:val="24"/>
          <w:szCs w:val="24"/>
        </w:rPr>
        <w:t xml:space="preserve"> </w:t>
      </w:r>
    </w:p>
    <w:p w14:paraId="3AD8013B" w14:textId="77777777" w:rsidR="00DF6BB4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</w:p>
    <w:p w14:paraId="0BB3F5B3" w14:textId="77777777" w:rsidR="00DF6BB4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</w:p>
    <w:p w14:paraId="1BC91A6C" w14:textId="77777777" w:rsidR="00DF6BB4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</w:p>
    <w:p w14:paraId="0D076460" w14:textId="77777777" w:rsidR="00DF6BB4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</w:p>
    <w:p w14:paraId="6FA260C2" w14:textId="77777777" w:rsidR="00DF6BB4" w:rsidRPr="00C70678" w:rsidRDefault="00DF6BB4" w:rsidP="00DF6BB4">
      <w:pPr>
        <w:widowControl w:val="0"/>
        <w:spacing w:after="0" w:line="240" w:lineRule="auto"/>
        <w:jc w:val="center"/>
        <w:rPr>
          <w:rFonts w:ascii="BancoDoBrasil Textos" w:eastAsia="BancoDoBrasil Textos" w:hAnsi="BancoDoBrasil Textos" w:cs="BancoDoBrasil Textos"/>
          <w:b/>
          <w:bCs/>
          <w:sz w:val="24"/>
          <w:szCs w:val="24"/>
        </w:rPr>
      </w:pPr>
      <w:r w:rsidRPr="00C70678">
        <w:rPr>
          <w:rFonts w:ascii="BancoDoBrasil Textos" w:eastAsia="BancoDoBrasil Textos" w:hAnsi="BancoDoBrasil Textos" w:cs="BancoDoBrasil Textos"/>
          <w:b/>
          <w:bCs/>
          <w:sz w:val="24"/>
          <w:szCs w:val="24"/>
        </w:rPr>
        <w:t>TERRITÓRIOS</w:t>
      </w:r>
    </w:p>
    <w:p w14:paraId="4366E0EC" w14:textId="77777777" w:rsidR="00DF6BB4" w:rsidRPr="00734F9C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</w:p>
    <w:p w14:paraId="5CCF8DAE" w14:textId="77777777" w:rsidR="00DF6BB4" w:rsidRPr="00734F9C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</w:p>
    <w:p w14:paraId="217B4526" w14:textId="77777777" w:rsidR="00DF6BB4" w:rsidRPr="00734F9C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00734F9C">
        <w:rPr>
          <w:rFonts w:ascii="BancoDoBrasil Textos" w:eastAsia="BancoDoBrasil Textos" w:hAnsi="BancoDoBrasil Textos" w:cs="BancoDoBrasil Textos"/>
          <w:sz w:val="24"/>
          <w:szCs w:val="24"/>
        </w:rPr>
        <w:t>1-</w:t>
      </w:r>
      <w:r>
        <w:rPr>
          <w:rFonts w:ascii="BancoDoBrasil Textos" w:eastAsia="BancoDoBrasil Textos" w:hAnsi="BancoDoBrasil Textos" w:cs="BancoDoBrasil Textos"/>
          <w:b/>
          <w:bCs/>
          <w:sz w:val="24"/>
          <w:szCs w:val="24"/>
        </w:rPr>
        <w:t>EPICENTRO:</w:t>
      </w:r>
      <w:r w:rsidRPr="00734F9C">
        <w:rPr>
          <w:rFonts w:ascii="BancoDoBrasil Textos" w:eastAsia="BancoDoBrasil Textos" w:hAnsi="BancoDoBrasil Textos" w:cs="BancoDoBrasil Textos"/>
          <w:sz w:val="24"/>
          <w:szCs w:val="24"/>
        </w:rPr>
        <w:t xml:space="preserve"> compreende-se Bento Rodrigues, Paracatu de Baixo, Paracatu de Cima, Camargos, Pedras, Pontes do Gama, Campinas, Borba, Bicas, Barra Longa.</w:t>
      </w:r>
    </w:p>
    <w:p w14:paraId="11187CBA" w14:textId="77777777" w:rsidR="00DF6BB4" w:rsidRPr="00734F9C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</w:p>
    <w:p w14:paraId="7375AEB4" w14:textId="77777777" w:rsidR="00DF6BB4" w:rsidRPr="00734F9C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00734F9C">
        <w:rPr>
          <w:rFonts w:ascii="BancoDoBrasil Textos" w:eastAsia="BancoDoBrasil Textos" w:hAnsi="BancoDoBrasil Textos" w:cs="BancoDoBrasil Textos"/>
          <w:sz w:val="24"/>
          <w:szCs w:val="24"/>
        </w:rPr>
        <w:t xml:space="preserve">2- </w:t>
      </w:r>
      <w:r w:rsidRPr="006371E3">
        <w:rPr>
          <w:rFonts w:ascii="BancoDoBrasil Textos" w:eastAsia="BancoDoBrasil Textos" w:hAnsi="BancoDoBrasil Textos" w:cs="BancoDoBrasil Textos"/>
          <w:b/>
          <w:bCs/>
          <w:sz w:val="24"/>
          <w:szCs w:val="24"/>
        </w:rPr>
        <w:t>CALHA DO RIO DOCE</w:t>
      </w:r>
      <w:r w:rsidRPr="00734F9C">
        <w:rPr>
          <w:rFonts w:ascii="BancoDoBrasil Textos" w:eastAsia="BancoDoBrasil Textos" w:hAnsi="BancoDoBrasil Textos" w:cs="BancoDoBrasil Textos"/>
          <w:sz w:val="24"/>
          <w:szCs w:val="24"/>
        </w:rPr>
        <w:t xml:space="preserve">, considera-se o recorte territorial do Anexo 4 do Novo Acordo do Rio Doce, qual seja, até 5km de distância do curso do Rio Doce. </w:t>
      </w:r>
    </w:p>
    <w:p w14:paraId="04BC2602" w14:textId="77777777" w:rsidR="00DF6BB4" w:rsidRPr="00734F9C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</w:p>
    <w:p w14:paraId="410ABC85" w14:textId="77777777" w:rsidR="00DF6BB4" w:rsidRPr="00734F9C" w:rsidRDefault="00DF6BB4" w:rsidP="00DF6BB4">
      <w:pPr>
        <w:widowControl w:val="0"/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00734F9C">
        <w:rPr>
          <w:rFonts w:ascii="BancoDoBrasil Textos" w:eastAsia="BancoDoBrasil Textos" w:hAnsi="BancoDoBrasil Textos" w:cs="BancoDoBrasil Textos"/>
          <w:sz w:val="24"/>
          <w:szCs w:val="24"/>
        </w:rPr>
        <w:t xml:space="preserve">3 - </w:t>
      </w:r>
      <w:r w:rsidRPr="006371E3">
        <w:rPr>
          <w:rFonts w:ascii="BancoDoBrasil Textos" w:eastAsia="BancoDoBrasil Textos" w:hAnsi="BancoDoBrasil Textos" w:cs="BancoDoBrasil Textos"/>
          <w:b/>
          <w:bCs/>
          <w:sz w:val="24"/>
          <w:szCs w:val="24"/>
        </w:rPr>
        <w:t>LITORAL</w:t>
      </w:r>
      <w:r w:rsidRPr="00734F9C">
        <w:rPr>
          <w:rFonts w:ascii="BancoDoBrasil Textos" w:eastAsia="BancoDoBrasil Textos" w:hAnsi="BancoDoBrasil Textos" w:cs="BancoDoBrasil Textos"/>
          <w:sz w:val="24"/>
          <w:szCs w:val="24"/>
        </w:rPr>
        <w:t xml:space="preserve">, considera-se o disposto na DELIBERAÇÃO Nº 58/CIF – DPE/ES. Comunidades localizadas a partir de Nova Almeida à Conceição da Barra/ES, dentre as quais, mas não se limitando: </w:t>
      </w:r>
      <w:proofErr w:type="spellStart"/>
      <w:r w:rsidRPr="00734F9C">
        <w:rPr>
          <w:rFonts w:ascii="BancoDoBrasil Textos" w:eastAsia="BancoDoBrasil Textos" w:hAnsi="BancoDoBrasil Textos" w:cs="BancoDoBrasil Textos"/>
          <w:sz w:val="24"/>
          <w:szCs w:val="24"/>
        </w:rPr>
        <w:t>Urussuquara</w:t>
      </w:r>
      <w:proofErr w:type="spellEnd"/>
      <w:r w:rsidRPr="00734F9C">
        <w:rPr>
          <w:rFonts w:ascii="BancoDoBrasil Textos" w:eastAsia="BancoDoBrasil Textos" w:hAnsi="BancoDoBrasil Textos" w:cs="BancoDoBrasil Textos"/>
          <w:sz w:val="24"/>
          <w:szCs w:val="24"/>
        </w:rPr>
        <w:t xml:space="preserve"> - São Mateus; Campo Grande - São Mateus; Barra Nova Sul - São Mateus; Barra Nova Norte - São Mateus; Nativo - São Mateus; Fazenda Ponta São Mat</w:t>
      </w:r>
      <w:r>
        <w:rPr>
          <w:rFonts w:ascii="BancoDoBrasil Textos" w:eastAsia="BancoDoBrasil Textos" w:hAnsi="BancoDoBrasil Textos" w:cs="BancoDoBrasil Textos"/>
          <w:sz w:val="24"/>
          <w:szCs w:val="24"/>
        </w:rPr>
        <w:t>e</w:t>
      </w:r>
      <w:r w:rsidRPr="00734F9C">
        <w:rPr>
          <w:rFonts w:ascii="BancoDoBrasil Textos" w:eastAsia="BancoDoBrasil Textos" w:hAnsi="BancoDoBrasil Textos" w:cs="BancoDoBrasil Textos"/>
          <w:sz w:val="24"/>
          <w:szCs w:val="24"/>
        </w:rPr>
        <w:t>us; São Miguel - São Mateus; Gameleira -São Mateus; Ferrugem - São Mateus; Pontal do Ipiranga - Linhares; Barra Seca - Linhares; Regência - Linhares; Povoação - Linhares; Degredo - Linhares; Portal</w:t>
      </w:r>
      <w:r>
        <w:rPr>
          <w:rFonts w:ascii="BancoDoBrasil Textos" w:eastAsia="BancoDoBrasil Textos" w:hAnsi="BancoDoBrasil Textos" w:cs="BancoDoBrasil Textos"/>
          <w:sz w:val="24"/>
          <w:szCs w:val="24"/>
        </w:rPr>
        <w:t xml:space="preserve"> </w:t>
      </w:r>
      <w:r w:rsidRPr="00734F9C">
        <w:rPr>
          <w:rFonts w:ascii="BancoDoBrasil Textos" w:eastAsia="BancoDoBrasil Textos" w:hAnsi="BancoDoBrasil Textos" w:cs="BancoDoBrasil Textos"/>
          <w:sz w:val="24"/>
          <w:szCs w:val="24"/>
        </w:rPr>
        <w:t>de Santa Cruz - Aracruz; Itaparica - Aracruz; Santa Cruz - Aracruz; Mar Azul - Aracruz; Vila do Riacho - Aracruz; Rio Preto a Barra do Sahy - Aracruz; Barra do Riacho - Aracruz; Nova Almeida - Serra.</w:t>
      </w:r>
    </w:p>
    <w:p w14:paraId="156F3982" w14:textId="77777777" w:rsidR="00DF6BB4" w:rsidRDefault="00DF6BB4" w:rsidP="00DF6BB4">
      <w:pPr>
        <w:ind w:firstLine="720"/>
        <w:rPr>
          <w:rStyle w:val="Forte"/>
          <w:rFonts w:ascii="BancoDoBrasil Textos" w:eastAsia="BancoDoBrasil Textos" w:hAnsi="BancoDoBrasil Textos" w:cs="BancoDoBrasil Textos"/>
          <w:sz w:val="24"/>
          <w:szCs w:val="24"/>
        </w:rPr>
      </w:pPr>
    </w:p>
    <w:p w14:paraId="00CF778C" w14:textId="77777777" w:rsidR="006534A7" w:rsidRPr="00DF6BB4" w:rsidRDefault="006534A7" w:rsidP="00DF6BB4"/>
    <w:sectPr w:rsidR="006534A7" w:rsidRPr="00DF6BB4" w:rsidSect="005D2B7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905" w:right="720" w:bottom="720" w:left="720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22360" w14:textId="77777777" w:rsidR="001826B8" w:rsidRDefault="001826B8" w:rsidP="00AD5DE7">
      <w:pPr>
        <w:spacing w:after="0" w:line="240" w:lineRule="auto"/>
      </w:pPr>
      <w:r>
        <w:separator/>
      </w:r>
    </w:p>
  </w:endnote>
  <w:endnote w:type="continuationSeparator" w:id="0">
    <w:p w14:paraId="080C696E" w14:textId="77777777" w:rsidR="001826B8" w:rsidRDefault="001826B8" w:rsidP="00AD5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ncoDoBrasil Textos">
    <w:panose1 w:val="00000500000000000000"/>
    <w:charset w:val="00"/>
    <w:family w:val="auto"/>
    <w:pitch w:val="variable"/>
    <w:sig w:usb0="00000003" w:usb1="00000001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B9FAA" w14:textId="3AE9D6A8" w:rsidR="005D2B7D" w:rsidRDefault="005D2B7D" w:rsidP="005D2B7D">
    <w:pPr>
      <w:pStyle w:val="Rodap"/>
      <w:ind w:left="-709"/>
    </w:pPr>
    <w:r>
      <w:rPr>
        <w:noProof/>
      </w:rPr>
      <w:drawing>
        <wp:inline distT="0" distB="0" distL="0" distR="0" wp14:anchorId="0A76AE15" wp14:editId="3CB30594">
          <wp:extent cx="7730490" cy="956945"/>
          <wp:effectExtent l="0" t="0" r="3810" b="0"/>
          <wp:docPr id="8808527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0490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183FD" w14:textId="77777777" w:rsidR="001826B8" w:rsidRDefault="001826B8" w:rsidP="00AD5DE7">
      <w:pPr>
        <w:spacing w:after="0" w:line="240" w:lineRule="auto"/>
      </w:pPr>
      <w:r>
        <w:separator/>
      </w:r>
    </w:p>
  </w:footnote>
  <w:footnote w:type="continuationSeparator" w:id="0">
    <w:p w14:paraId="6FD3B0FE" w14:textId="77777777" w:rsidR="001826B8" w:rsidRDefault="001826B8" w:rsidP="00AD5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EC76" w14:textId="1E8834C6" w:rsidR="00AD5DE7" w:rsidRDefault="00AD5DE7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5D505E" wp14:editId="65F12EB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09930" cy="357505"/>
              <wp:effectExtent l="0" t="0" r="0" b="4445"/>
              <wp:wrapNone/>
              <wp:docPr id="1341875745" name="Caixa de Texto 2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99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F2FFB5" w14:textId="5848B970" w:rsidR="00AD5DE7" w:rsidRPr="00AD5DE7" w:rsidRDefault="00AD5DE7" w:rsidP="00AD5DE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D5DE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D505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interna" style="position:absolute;margin-left:4.7pt;margin-top:0;width:55.9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" filled="f" stroked="f">
              <v:textbox style="mso-fit-shape-to-text:t" inset="0,15pt,20pt,0">
                <w:txbxContent>
                  <w:p w14:paraId="6FF2FFB5" w14:textId="5848B970" w:rsidR="00AD5DE7" w:rsidRPr="00AD5DE7" w:rsidRDefault="00AD5DE7" w:rsidP="00AD5DE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D5DE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ABD6" w14:textId="70F22195" w:rsidR="00AD5DE7" w:rsidRDefault="00AD5DE7" w:rsidP="005D2B7D">
    <w:pPr>
      <w:pStyle w:val="Cabealho"/>
      <w:ind w:left="-709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48AB20" wp14:editId="665D1EA2">
              <wp:simplePos x="1082650" y="451739"/>
              <wp:positionH relativeFrom="page">
                <wp:align>right</wp:align>
              </wp:positionH>
              <wp:positionV relativeFrom="page">
                <wp:align>top</wp:align>
              </wp:positionV>
              <wp:extent cx="709930" cy="357505"/>
              <wp:effectExtent l="0" t="0" r="0" b="4445"/>
              <wp:wrapNone/>
              <wp:docPr id="78901275" name="Caixa de Texto 3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99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B3AFFA" w14:textId="2AB83A44" w:rsidR="00AD5DE7" w:rsidRPr="00AD5DE7" w:rsidRDefault="00AD5DE7" w:rsidP="00AD5DE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8AB2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interna" style="position:absolute;left:0;text-align:left;margin-left:4.7pt;margin-top:0;width:55.9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" filled="f" stroked="f">
              <v:textbox style="mso-fit-shape-to-text:t" inset="0,15pt,20pt,0">
                <w:txbxContent>
                  <w:p w14:paraId="67B3AFFA" w14:textId="2AB83A44" w:rsidR="00AD5DE7" w:rsidRPr="00AD5DE7" w:rsidRDefault="00AD5DE7" w:rsidP="00AD5DE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D2B7D">
      <w:rPr>
        <w:noProof/>
      </w:rPr>
      <w:drawing>
        <wp:inline distT="0" distB="0" distL="0" distR="0" wp14:anchorId="694F7978" wp14:editId="446EFD24">
          <wp:extent cx="7566025" cy="939165"/>
          <wp:effectExtent l="0" t="0" r="0" b="0"/>
          <wp:docPr id="6377076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033178F" w14:textId="77777777" w:rsidR="005D2B7D" w:rsidRDefault="005D2B7D" w:rsidP="005D2B7D">
    <w:pPr>
      <w:pStyle w:val="Cabealho"/>
      <w:ind w:left="-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31365" w14:textId="4791040B" w:rsidR="00AD5DE7" w:rsidRDefault="00AD5DE7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550179" wp14:editId="4B80B6B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09930" cy="357505"/>
              <wp:effectExtent l="0" t="0" r="0" b="4445"/>
              <wp:wrapNone/>
              <wp:docPr id="1311198775" name="Caixa de Texto 1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99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F833AF" w14:textId="30E39791" w:rsidR="00AD5DE7" w:rsidRPr="00AD5DE7" w:rsidRDefault="00AD5DE7" w:rsidP="00AD5DE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D5DE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55017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#interna" style="position:absolute;margin-left:4.7pt;margin-top:0;width:55.9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" filled="f" stroked="f">
              <v:textbox style="mso-fit-shape-to-text:t" inset="0,15pt,20pt,0">
                <w:txbxContent>
                  <w:p w14:paraId="34F833AF" w14:textId="30E39791" w:rsidR="00AD5DE7" w:rsidRPr="00AD5DE7" w:rsidRDefault="00AD5DE7" w:rsidP="00AD5DE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D5DE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52EA8"/>
    <w:multiLevelType w:val="hybridMultilevel"/>
    <w:tmpl w:val="1108DB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6439C"/>
    <w:multiLevelType w:val="multilevel"/>
    <w:tmpl w:val="BB3EA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694725283">
    <w:abstractNumId w:val="1"/>
  </w:num>
  <w:num w:numId="2" w16cid:durableId="1054548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25"/>
    <w:rsid w:val="00015325"/>
    <w:rsid w:val="00100258"/>
    <w:rsid w:val="0011362A"/>
    <w:rsid w:val="001826B8"/>
    <w:rsid w:val="001C129B"/>
    <w:rsid w:val="002304A7"/>
    <w:rsid w:val="0026178A"/>
    <w:rsid w:val="00344B1F"/>
    <w:rsid w:val="004371D9"/>
    <w:rsid w:val="004A6389"/>
    <w:rsid w:val="005639C9"/>
    <w:rsid w:val="005C1CD0"/>
    <w:rsid w:val="005D2B7D"/>
    <w:rsid w:val="006534A7"/>
    <w:rsid w:val="006B60D7"/>
    <w:rsid w:val="0072482F"/>
    <w:rsid w:val="00765B18"/>
    <w:rsid w:val="007D2D22"/>
    <w:rsid w:val="007D4968"/>
    <w:rsid w:val="007F6616"/>
    <w:rsid w:val="008831F3"/>
    <w:rsid w:val="008C1FC8"/>
    <w:rsid w:val="008D5D01"/>
    <w:rsid w:val="00926F21"/>
    <w:rsid w:val="009524BE"/>
    <w:rsid w:val="00AD5DE7"/>
    <w:rsid w:val="00B65009"/>
    <w:rsid w:val="00BC0DC0"/>
    <w:rsid w:val="00D709EE"/>
    <w:rsid w:val="00DB5958"/>
    <w:rsid w:val="00DF6BB4"/>
    <w:rsid w:val="00ED5987"/>
    <w:rsid w:val="00F31ACD"/>
    <w:rsid w:val="00FA3625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15D030"/>
  <w15:chartTrackingRefBased/>
  <w15:docId w15:val="{B20CDD22-8207-4E0C-BCA4-F3CF4F6C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F21"/>
    <w:pPr>
      <w:spacing w:after="200" w:line="276" w:lineRule="auto"/>
    </w:pPr>
    <w:rPr>
      <w:rFonts w:ascii="Calibri" w:eastAsiaTheme="minorEastAsia" w:hAnsi="Calibri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15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15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53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5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53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5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5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5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5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53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153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53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53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53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53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53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53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53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5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5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5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5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5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153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53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53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5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53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532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D5D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5DE7"/>
  </w:style>
  <w:style w:type="paragraph" w:styleId="NormalWeb">
    <w:name w:val="Normal (Web)"/>
    <w:basedOn w:val="Normal"/>
    <w:uiPriority w:val="99"/>
    <w:semiHidden/>
    <w:unhideWhenUsed/>
    <w:rsid w:val="00FA3625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D2B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2B7D"/>
  </w:style>
  <w:style w:type="character" w:styleId="Forte">
    <w:name w:val="Strong"/>
    <w:basedOn w:val="Fontepargpadro"/>
    <w:uiPriority w:val="22"/>
    <w:qFormat/>
    <w:rsid w:val="00926F21"/>
    <w:rPr>
      <w:b/>
      <w:bCs/>
    </w:rPr>
  </w:style>
  <w:style w:type="table" w:styleId="Tabelacomgrade">
    <w:name w:val="Table Grid"/>
    <w:basedOn w:val="Tabelanormal"/>
    <w:uiPriority w:val="39"/>
    <w:rsid w:val="00926F21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7665D-C09A-43C8-8E77-6FD6154CFA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881dc9-f7f2-41de-a334-ceff3dc15b31}" enabled="1" method="Standard" siteId="{ea0c2907-38d2-4181-8750-b0b190b60443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de Almeida Costa Ribeiro</dc:creator>
  <cp:keywords/>
  <dc:description/>
  <cp:lastModifiedBy>Renata Barreto de Paiva</cp:lastModifiedBy>
  <cp:revision>2</cp:revision>
  <dcterms:created xsi:type="dcterms:W3CDTF">2026-05-21T17:28:00Z</dcterms:created>
  <dcterms:modified xsi:type="dcterms:W3CDTF">2026-05-21T17:28:00Z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4e274e37,4ffb6621,4b3f01b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#interna</vt:lpwstr>
  </property>
</Properties>
</file>